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712" w:type="dxa"/>
        <w:tblLayout w:type="fixed"/>
        <w:tblCellMar>
          <w:top w:w="58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677"/>
        <w:gridCol w:w="749"/>
        <w:gridCol w:w="749"/>
        <w:gridCol w:w="749"/>
        <w:gridCol w:w="750"/>
        <w:gridCol w:w="749"/>
        <w:gridCol w:w="144"/>
        <w:gridCol w:w="605"/>
        <w:gridCol w:w="750"/>
      </w:tblGrid>
      <w:tr w:rsidR="005A3C6C" w:rsidTr="00C97F17">
        <w:trPr>
          <w:trHeight w:val="495"/>
        </w:trPr>
        <w:tc>
          <w:tcPr>
            <w:tcW w:w="9702" w:type="dxa"/>
            <w:gridSpan w:val="8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nil"/>
            </w:tcBorders>
            <w:shd w:val="clear" w:color="auto" w:fill="009A86"/>
          </w:tcPr>
          <w:p w:rsidR="005A3C6C" w:rsidRDefault="00E866E7" w:rsidP="001D240B">
            <w:pPr>
              <w:spacing w:after="0" w:line="240" w:lineRule="auto"/>
              <w:ind w:left="2211"/>
            </w:pPr>
            <w:r>
              <w:rPr>
                <w:b/>
                <w:color w:val="FFFFFE"/>
                <w:sz w:val="28"/>
              </w:rPr>
              <w:t xml:space="preserve">End of key stage 2 statutory assessment – Working towards the expected standard </w:t>
            </w:r>
          </w:p>
        </w:tc>
        <w:tc>
          <w:tcPr>
            <w:tcW w:w="1355" w:type="dxa"/>
            <w:gridSpan w:val="2"/>
            <w:tcBorders>
              <w:top w:val="single" w:sz="2" w:space="0" w:color="2C2B29"/>
              <w:left w:val="nil"/>
              <w:bottom w:val="single" w:sz="2" w:space="0" w:color="2C2B29"/>
              <w:right w:val="single" w:sz="2" w:space="0" w:color="2C2B29"/>
            </w:tcBorders>
            <w:shd w:val="clear" w:color="auto" w:fill="009A86"/>
          </w:tcPr>
          <w:p w:rsidR="005A3C6C" w:rsidRDefault="005A3C6C" w:rsidP="001D240B">
            <w:pPr>
              <w:spacing w:line="240" w:lineRule="auto"/>
            </w:pPr>
          </w:p>
        </w:tc>
      </w:tr>
      <w:tr w:rsidR="00C769D9" w:rsidTr="0069532E">
        <w:trPr>
          <w:trHeight w:val="438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</w:tcPr>
          <w:p w:rsidR="005A3C6C" w:rsidRDefault="007F3EF1" w:rsidP="00E6217A">
            <w:pPr>
              <w:spacing w:after="0" w:line="240" w:lineRule="auto"/>
              <w:ind w:left="22"/>
            </w:pPr>
            <w:r>
              <w:rPr>
                <w:b/>
                <w:color w:val="FF0000"/>
                <w:sz w:val="28"/>
              </w:rPr>
              <w:t>2014</w:t>
            </w:r>
            <w:bookmarkStart w:id="0" w:name="_GoBack"/>
            <w:bookmarkEnd w:id="0"/>
            <w:r w:rsidR="00E6217A" w:rsidRPr="00E72C07">
              <w:rPr>
                <w:b/>
                <w:color w:val="FF0000"/>
                <w:sz w:val="28"/>
              </w:rPr>
              <w:t xml:space="preserve"> Exemplification L4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5A3C6C" w:rsidRDefault="00E866E7" w:rsidP="0069532E">
            <w:pPr>
              <w:spacing w:after="0" w:line="240" w:lineRule="auto"/>
              <w:ind w:right="34"/>
              <w:jc w:val="center"/>
            </w:pPr>
            <w:r>
              <w:rPr>
                <w:b/>
                <w:color w:val="2C2B29"/>
                <w:sz w:val="28"/>
              </w:rPr>
              <w:t>A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5A3C6C" w:rsidRDefault="00E866E7" w:rsidP="0069532E">
            <w:pPr>
              <w:spacing w:after="0" w:line="240" w:lineRule="auto"/>
              <w:ind w:right="34"/>
              <w:jc w:val="center"/>
            </w:pPr>
            <w:r>
              <w:rPr>
                <w:b/>
                <w:color w:val="2C2B29"/>
                <w:sz w:val="28"/>
              </w:rPr>
              <w:t>B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5A3C6C" w:rsidRDefault="00E866E7" w:rsidP="0069532E">
            <w:pPr>
              <w:spacing w:after="0" w:line="240" w:lineRule="auto"/>
              <w:ind w:right="34"/>
              <w:jc w:val="center"/>
            </w:pPr>
            <w:r>
              <w:rPr>
                <w:b/>
                <w:color w:val="2C2B29"/>
                <w:sz w:val="28"/>
              </w:rPr>
              <w:t>C</w:t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5A3C6C" w:rsidRDefault="00E866E7" w:rsidP="0069532E">
            <w:pPr>
              <w:spacing w:after="0" w:line="240" w:lineRule="auto"/>
              <w:ind w:right="34"/>
              <w:jc w:val="center"/>
            </w:pPr>
            <w:r>
              <w:rPr>
                <w:b/>
                <w:color w:val="2C2B29"/>
                <w:sz w:val="28"/>
              </w:rPr>
              <w:t>D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5A3C6C" w:rsidRDefault="00E866E7" w:rsidP="0069532E">
            <w:pPr>
              <w:spacing w:after="0" w:line="240" w:lineRule="auto"/>
              <w:ind w:right="34"/>
              <w:jc w:val="center"/>
            </w:pPr>
            <w:r>
              <w:rPr>
                <w:b/>
                <w:color w:val="2C2B29"/>
                <w:sz w:val="28"/>
              </w:rPr>
              <w:t>E</w:t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5A3C6C" w:rsidRDefault="00E866E7" w:rsidP="0069532E">
            <w:pPr>
              <w:spacing w:after="0" w:line="240" w:lineRule="auto"/>
              <w:ind w:right="34"/>
              <w:jc w:val="center"/>
            </w:pPr>
            <w:r>
              <w:rPr>
                <w:b/>
                <w:color w:val="2C2B29"/>
                <w:sz w:val="28"/>
              </w:rPr>
              <w:t>F</w:t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5A3C6C" w:rsidRDefault="00E866E7" w:rsidP="0069532E">
            <w:pPr>
              <w:spacing w:after="0" w:line="240" w:lineRule="auto"/>
              <w:ind w:left="65"/>
              <w:jc w:val="center"/>
            </w:pPr>
            <w:r w:rsidRPr="00EA6829">
              <w:rPr>
                <w:b/>
                <w:color w:val="2C2B29"/>
                <w:sz w:val="14"/>
              </w:rPr>
              <w:t>Collection</w:t>
            </w:r>
          </w:p>
        </w:tc>
      </w:tr>
      <w:tr w:rsidR="00C769D9" w:rsidTr="0069532E">
        <w:trPr>
          <w:trHeight w:val="618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5A3C6C" w:rsidRDefault="00E866E7" w:rsidP="001D240B">
            <w:pPr>
              <w:spacing w:after="0" w:line="240" w:lineRule="auto"/>
              <w:ind w:left="22"/>
            </w:pPr>
            <w:r>
              <w:rPr>
                <w:b/>
                <w:color w:val="2C2B29"/>
                <w:sz w:val="20"/>
              </w:rPr>
              <w:t xml:space="preserve">The pupil can write for a range of purposes and audiences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5A3C6C" w:rsidRPr="00C769D9" w:rsidRDefault="00550FA9" w:rsidP="0069532E">
            <w:pPr>
              <w:spacing w:after="0" w:line="240" w:lineRule="auto"/>
              <w:ind w:left="74" w:right="55"/>
              <w:jc w:val="center"/>
              <w:rPr>
                <w:sz w:val="14"/>
              </w:rPr>
            </w:pPr>
            <w:r>
              <w:rPr>
                <w:color w:val="2C2B29"/>
                <w:sz w:val="14"/>
              </w:rPr>
              <w:t>Shilling pie &amp;c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5A3C6C" w:rsidRPr="00C769D9" w:rsidRDefault="00550FA9" w:rsidP="0069532E">
            <w:pPr>
              <w:spacing w:after="0" w:line="240" w:lineRule="auto"/>
              <w:ind w:right="34"/>
              <w:jc w:val="center"/>
              <w:rPr>
                <w:sz w:val="14"/>
              </w:rPr>
            </w:pPr>
            <w:r>
              <w:rPr>
                <w:color w:val="2C2B29"/>
                <w:sz w:val="14"/>
              </w:rPr>
              <w:t>100wd summary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5A3C6C" w:rsidRPr="00C769D9" w:rsidRDefault="00550FA9" w:rsidP="0069532E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color w:val="2C2B29"/>
                <w:sz w:val="14"/>
              </w:rPr>
              <w:t>Dear humans</w:t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5A3C6C" w:rsidRPr="00C769D9" w:rsidRDefault="00550FA9" w:rsidP="0069532E">
            <w:pPr>
              <w:spacing w:after="0" w:line="240" w:lineRule="auto"/>
              <w:ind w:left="28"/>
              <w:jc w:val="center"/>
              <w:rPr>
                <w:sz w:val="14"/>
              </w:rPr>
            </w:pPr>
            <w:r>
              <w:rPr>
                <w:color w:val="2C2B29"/>
                <w:sz w:val="14"/>
              </w:rPr>
              <w:t>Unsinkable ship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5A3C6C" w:rsidRPr="00C769D9" w:rsidRDefault="00550FA9" w:rsidP="0069532E">
            <w:pPr>
              <w:spacing w:after="0" w:line="240" w:lineRule="auto"/>
              <w:ind w:right="35"/>
              <w:jc w:val="center"/>
              <w:rPr>
                <w:sz w:val="14"/>
              </w:rPr>
            </w:pPr>
            <w:r>
              <w:rPr>
                <w:color w:val="2C2B29"/>
                <w:sz w:val="14"/>
              </w:rPr>
              <w:t>Special effects</w:t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5A3C6C" w:rsidRPr="00C769D9" w:rsidRDefault="005A3C6C" w:rsidP="0069532E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5A3C6C" w:rsidRDefault="005A3C6C" w:rsidP="0069532E">
            <w:pPr>
              <w:spacing w:line="240" w:lineRule="auto"/>
              <w:jc w:val="center"/>
            </w:pPr>
          </w:p>
        </w:tc>
      </w:tr>
      <w:tr w:rsidR="00C97F17" w:rsidTr="0069532E">
        <w:trPr>
          <w:trHeight w:val="283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5A3C6C" w:rsidRDefault="00E866E7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• using paragraphs to organise ideas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4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43836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43836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43836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43836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6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72C07" w:rsidP="0069532E">
            <w:pPr>
              <w:spacing w:after="0" w:line="240" w:lineRule="auto"/>
              <w:ind w:right="36"/>
              <w:jc w:val="center"/>
            </w:pPr>
            <w:r>
              <w:sym w:font="Wingdings" w:char="F0FC"/>
            </w:r>
          </w:p>
        </w:tc>
      </w:tr>
      <w:tr w:rsidR="00C97F17" w:rsidTr="0069532E">
        <w:trPr>
          <w:trHeight w:val="146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5A3C6C" w:rsidRDefault="00E866E7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• describing settings and characters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43836" w:rsidP="0069532E">
            <w:pPr>
              <w:spacing w:after="0" w:line="240" w:lineRule="auto"/>
              <w:ind w:right="34"/>
              <w:jc w:val="center"/>
            </w:pPr>
            <w:r>
              <w:t>?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43836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43836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72C07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</w:tr>
      <w:tr w:rsidR="00C97F17" w:rsidTr="0069532E">
        <w:trPr>
          <w:trHeight w:val="440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5A3C6C" w:rsidRDefault="00E866E7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• using some cohesive devices* within and across sentences and paragraphs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43836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69532E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6217A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4A06DB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6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72C07" w:rsidP="0069532E">
            <w:pPr>
              <w:spacing w:after="0" w:line="240" w:lineRule="auto"/>
              <w:ind w:right="36"/>
              <w:jc w:val="center"/>
            </w:pPr>
            <w:r>
              <w:sym w:font="Wingdings" w:char="F0FC"/>
            </w:r>
          </w:p>
        </w:tc>
      </w:tr>
      <w:tr w:rsidR="00C97F17" w:rsidTr="0069532E">
        <w:trPr>
          <w:trHeight w:val="246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5A3C6C" w:rsidRDefault="00E866E7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• using different verb forms mostly accurately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43836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69532E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6217A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4A06DB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6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72C07" w:rsidP="0069532E">
            <w:pPr>
              <w:spacing w:after="0" w:line="240" w:lineRule="auto"/>
              <w:ind w:right="36"/>
              <w:jc w:val="center"/>
            </w:pPr>
            <w:r>
              <w:sym w:font="Wingdings" w:char="F0FC"/>
            </w:r>
          </w:p>
        </w:tc>
      </w:tr>
      <w:tr w:rsidR="00C97F17" w:rsidTr="009357C0">
        <w:trPr>
          <w:trHeight w:val="193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</w:tcPr>
          <w:p w:rsidR="005A3C6C" w:rsidRDefault="00E866E7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• using co-ordinating and subordinating conjunctions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5A3C6C" w:rsidRDefault="004A06DB" w:rsidP="0069532E">
            <w:pPr>
              <w:spacing w:after="0" w:line="240" w:lineRule="auto"/>
              <w:ind w:right="34"/>
              <w:jc w:val="center"/>
            </w:pPr>
            <w:r>
              <w:t>C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5A3C6C" w:rsidRDefault="004A06DB" w:rsidP="0069532E">
            <w:pPr>
              <w:spacing w:after="0" w:line="240" w:lineRule="auto"/>
              <w:ind w:right="35"/>
              <w:jc w:val="center"/>
            </w:pPr>
            <w:r>
              <w:t>C</w:t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5A3C6C" w:rsidRDefault="004A06DB" w:rsidP="0069532E">
            <w:pPr>
              <w:spacing w:after="0" w:line="240" w:lineRule="auto"/>
              <w:ind w:right="35"/>
              <w:jc w:val="center"/>
            </w:pPr>
            <w:r>
              <w:t>C</w:t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5A3C6C" w:rsidRDefault="005A3C6C" w:rsidP="0069532E">
            <w:pPr>
              <w:spacing w:after="0" w:line="240" w:lineRule="auto"/>
              <w:ind w:right="36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5A3C6C" w:rsidRDefault="00E72C07" w:rsidP="0069532E">
            <w:pPr>
              <w:spacing w:after="0" w:line="240" w:lineRule="auto"/>
              <w:ind w:right="36"/>
              <w:jc w:val="center"/>
            </w:pPr>
            <w:r>
              <w:t>C</w:t>
            </w:r>
          </w:p>
        </w:tc>
      </w:tr>
      <w:tr w:rsidR="00C769D9" w:rsidTr="0069532E">
        <w:trPr>
          <w:trHeight w:val="297"/>
        </w:trPr>
        <w:tc>
          <w:tcPr>
            <w:tcW w:w="1135" w:type="dxa"/>
            <w:vMerge w:val="restart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5A3C6C" w:rsidRDefault="00E866E7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• using mostly correctly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5A3C6C" w:rsidRDefault="00E866E7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capital letters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43836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69532E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6217A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4A06DB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6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72C07" w:rsidP="0069532E">
            <w:pPr>
              <w:spacing w:after="0" w:line="240" w:lineRule="auto"/>
              <w:ind w:right="36"/>
              <w:jc w:val="center"/>
            </w:pPr>
            <w:r>
              <w:sym w:font="Wingdings" w:char="F0FC"/>
            </w:r>
          </w:p>
        </w:tc>
      </w:tr>
      <w:tr w:rsidR="00C769D9" w:rsidTr="0069532E">
        <w:trPr>
          <w:trHeight w:val="217"/>
        </w:trPr>
        <w:tc>
          <w:tcPr>
            <w:tcW w:w="1135" w:type="dxa"/>
            <w:vMerge/>
            <w:tcBorders>
              <w:top w:val="nil"/>
              <w:left w:val="single" w:sz="2" w:space="0" w:color="2C2B29"/>
              <w:bottom w:val="nil"/>
              <w:right w:val="single" w:sz="2" w:space="0" w:color="2C2B29"/>
            </w:tcBorders>
          </w:tcPr>
          <w:p w:rsidR="005A3C6C" w:rsidRDefault="005A3C6C" w:rsidP="00C769D9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5A3C6C" w:rsidRDefault="00E866E7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full stops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43836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69532E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6217A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4A06DB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6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72C07" w:rsidP="0069532E">
            <w:pPr>
              <w:spacing w:after="0" w:line="240" w:lineRule="auto"/>
              <w:ind w:right="36"/>
              <w:jc w:val="center"/>
            </w:pPr>
            <w:r>
              <w:sym w:font="Wingdings" w:char="F0FC"/>
            </w:r>
          </w:p>
        </w:tc>
      </w:tr>
      <w:tr w:rsidR="00C769D9" w:rsidTr="009357C0">
        <w:trPr>
          <w:trHeight w:val="151"/>
        </w:trPr>
        <w:tc>
          <w:tcPr>
            <w:tcW w:w="1135" w:type="dxa"/>
            <w:vMerge/>
            <w:tcBorders>
              <w:top w:val="nil"/>
              <w:left w:val="single" w:sz="2" w:space="0" w:color="2C2B29"/>
              <w:bottom w:val="nil"/>
              <w:right w:val="single" w:sz="2" w:space="0" w:color="2C2B29"/>
            </w:tcBorders>
          </w:tcPr>
          <w:p w:rsidR="005A3C6C" w:rsidRDefault="005A3C6C" w:rsidP="00C769D9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</w:tcPr>
          <w:p w:rsidR="005A3C6C" w:rsidRDefault="00E866E7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question marks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  <w:vAlign w:val="center"/>
          </w:tcPr>
          <w:p w:rsidR="005A3C6C" w:rsidRDefault="005A3C6C" w:rsidP="0069532E">
            <w:pPr>
              <w:spacing w:after="0" w:line="240" w:lineRule="auto"/>
              <w:ind w:right="34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  <w:vAlign w:val="center"/>
          </w:tcPr>
          <w:p w:rsidR="005A3C6C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  <w:vAlign w:val="center"/>
          </w:tcPr>
          <w:p w:rsidR="005A3C6C" w:rsidRDefault="005A3C6C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</w:tr>
      <w:tr w:rsidR="00C769D9" w:rsidTr="009357C0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2" w:space="0" w:color="2C2B29"/>
              <w:bottom w:val="nil"/>
              <w:right w:val="single" w:sz="2" w:space="0" w:color="2C2B29"/>
            </w:tcBorders>
          </w:tcPr>
          <w:p w:rsidR="005A3C6C" w:rsidRDefault="005A3C6C" w:rsidP="00C769D9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</w:tcPr>
          <w:p w:rsidR="005A3C6C" w:rsidRDefault="00E866E7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exclamation marks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  <w:vAlign w:val="center"/>
          </w:tcPr>
          <w:p w:rsidR="005A3C6C" w:rsidRDefault="0069532E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  <w:vAlign w:val="center"/>
          </w:tcPr>
          <w:p w:rsidR="005A3C6C" w:rsidRDefault="005A3C6C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FF00"/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</w:tr>
      <w:tr w:rsidR="00C769D9" w:rsidTr="0069532E">
        <w:trPr>
          <w:trHeight w:val="217"/>
        </w:trPr>
        <w:tc>
          <w:tcPr>
            <w:tcW w:w="1135" w:type="dxa"/>
            <w:vMerge/>
            <w:tcBorders>
              <w:top w:val="nil"/>
              <w:left w:val="single" w:sz="2" w:space="0" w:color="2C2B29"/>
              <w:bottom w:val="nil"/>
              <w:right w:val="single" w:sz="2" w:space="0" w:color="2C2B29"/>
            </w:tcBorders>
          </w:tcPr>
          <w:p w:rsidR="005A3C6C" w:rsidRDefault="005A3C6C" w:rsidP="00C769D9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5A3C6C" w:rsidRDefault="00E866E7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commas for lists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69532E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69532E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4A06DB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6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72C07" w:rsidP="0069532E">
            <w:pPr>
              <w:spacing w:after="0" w:line="240" w:lineRule="auto"/>
              <w:ind w:right="36"/>
              <w:jc w:val="center"/>
            </w:pPr>
            <w:r>
              <w:sym w:font="Wingdings" w:char="F0FC"/>
            </w:r>
          </w:p>
        </w:tc>
      </w:tr>
      <w:tr w:rsidR="00C769D9" w:rsidTr="0069532E">
        <w:trPr>
          <w:trHeight w:val="151"/>
        </w:trPr>
        <w:tc>
          <w:tcPr>
            <w:tcW w:w="1135" w:type="dxa"/>
            <w:vMerge/>
            <w:tcBorders>
              <w:top w:val="nil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5A3C6C" w:rsidRDefault="005A3C6C" w:rsidP="00C769D9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5A3C6C" w:rsidRDefault="00E866E7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apostrophes for contraction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69532E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6217A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72C07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</w:tr>
      <w:tr w:rsidR="00C97F17" w:rsidTr="0069532E">
        <w:trPr>
          <w:trHeight w:val="269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5A3C6C" w:rsidRDefault="00E866E7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• spelling most words correctly* (year 3 and 4)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9A0ADD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6217A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4A06DB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6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72C07" w:rsidP="0069532E">
            <w:pPr>
              <w:spacing w:after="0" w:line="240" w:lineRule="auto"/>
              <w:ind w:right="36"/>
              <w:jc w:val="center"/>
            </w:pPr>
            <w:r>
              <w:sym w:font="Wingdings" w:char="F0FC"/>
            </w:r>
          </w:p>
        </w:tc>
      </w:tr>
      <w:tr w:rsidR="00C97F17" w:rsidTr="0069532E">
        <w:trPr>
          <w:trHeight w:val="203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5A3C6C" w:rsidRDefault="00E866E7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• spelling some words correctly* (year 5 and 6)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9A0ADD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6217A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4A06DB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6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72C07" w:rsidP="0069532E">
            <w:pPr>
              <w:spacing w:after="0" w:line="240" w:lineRule="auto"/>
              <w:ind w:right="36"/>
              <w:jc w:val="center"/>
            </w:pPr>
            <w:r>
              <w:sym w:font="Wingdings" w:char="F0FC"/>
            </w:r>
          </w:p>
        </w:tc>
      </w:tr>
      <w:tr w:rsidR="00C97F17" w:rsidTr="0069532E">
        <w:trPr>
          <w:trHeight w:val="191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5A3C6C" w:rsidRDefault="00E866E7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• producing legible joined handwriting.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69532E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69532E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6217A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4A06DB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5A3C6C" w:rsidP="0069532E">
            <w:pPr>
              <w:spacing w:after="0" w:line="240" w:lineRule="auto"/>
              <w:ind w:right="34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5A3C6C" w:rsidRDefault="00E72C07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</w:tr>
      <w:tr w:rsidR="00C769D9" w:rsidTr="0069532E">
        <w:trPr>
          <w:trHeight w:val="157"/>
        </w:trPr>
        <w:tc>
          <w:tcPr>
            <w:tcW w:w="11057" w:type="dxa"/>
            <w:gridSpan w:val="10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009A86"/>
            <w:vAlign w:val="center"/>
          </w:tcPr>
          <w:p w:rsidR="00C769D9" w:rsidRDefault="00C769D9" w:rsidP="0069532E">
            <w:pPr>
              <w:spacing w:after="0" w:line="240" w:lineRule="auto"/>
              <w:ind w:right="34"/>
              <w:jc w:val="center"/>
            </w:pPr>
            <w:r>
              <w:rPr>
                <w:b/>
                <w:color w:val="FFFFFE"/>
                <w:sz w:val="28"/>
              </w:rPr>
              <w:t>Working at the expected standard</w:t>
            </w:r>
          </w:p>
        </w:tc>
      </w:tr>
      <w:tr w:rsidR="00C769D9" w:rsidTr="0069532E">
        <w:trPr>
          <w:trHeight w:val="462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</w:tcPr>
          <w:p w:rsidR="00C769D9" w:rsidRDefault="00C769D9" w:rsidP="00C769D9">
            <w:pPr>
              <w:spacing w:after="0" w:line="240" w:lineRule="auto"/>
              <w:ind w:left="22" w:right="778"/>
            </w:pPr>
            <w:r>
              <w:rPr>
                <w:b/>
                <w:color w:val="2C2B29"/>
                <w:sz w:val="20"/>
              </w:rPr>
              <w:t xml:space="preserve">The pupil can write for a range of purposes and audiences (including writing a short story)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C769D9" w:rsidRDefault="00C769D9" w:rsidP="0069532E">
            <w:pPr>
              <w:spacing w:after="0" w:line="240" w:lineRule="auto"/>
              <w:ind w:left="74" w:right="55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C769D9" w:rsidRDefault="00C769D9" w:rsidP="0069532E">
            <w:pPr>
              <w:spacing w:after="0" w:line="240" w:lineRule="auto"/>
              <w:ind w:right="34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C769D9" w:rsidRDefault="00C769D9" w:rsidP="0069532E">
            <w:pPr>
              <w:spacing w:after="0" w:line="240" w:lineRule="auto"/>
              <w:ind w:left="28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C769D9" w:rsidRDefault="00C769D9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</w:tr>
      <w:tr w:rsidR="00C97F17" w:rsidTr="0069532E">
        <w:trPr>
          <w:trHeight w:val="471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2" w:hanging="200"/>
            </w:pPr>
            <w:r>
              <w:rPr>
                <w:color w:val="2C2B29"/>
                <w:sz w:val="20"/>
              </w:rPr>
              <w:t>• creating atmosphere, and integrating dialogue to convey character and</w:t>
            </w:r>
            <w:r>
              <w:rPr>
                <w:sz w:val="20"/>
              </w:rPr>
              <w:t xml:space="preserve"> </w:t>
            </w:r>
            <w:r>
              <w:rPr>
                <w:color w:val="2C2B29"/>
                <w:sz w:val="20"/>
              </w:rPr>
              <w:t>advance the action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69532E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4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4"/>
              <w:jc w:val="center"/>
            </w:pP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4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</w:tr>
      <w:tr w:rsidR="00C97F17" w:rsidTr="0069532E">
        <w:trPr>
          <w:trHeight w:val="464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2" w:hanging="200"/>
            </w:pPr>
            <w:r>
              <w:rPr>
                <w:color w:val="2C2B29"/>
                <w:sz w:val="20"/>
              </w:rPr>
              <w:t>• selecting vocabulary and grammatical structures that reflect the level of</w:t>
            </w:r>
            <w:r>
              <w:rPr>
                <w:sz w:val="20"/>
              </w:rPr>
              <w:t xml:space="preserve"> </w:t>
            </w:r>
            <w:r>
              <w:rPr>
                <w:color w:val="2C2B29"/>
                <w:sz w:val="20"/>
              </w:rPr>
              <w:t>formality required mostly correctly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69532E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69532E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E6217A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4A06DB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4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E72C07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</w:tr>
      <w:tr w:rsidR="00C97F17" w:rsidTr="0069532E">
        <w:trPr>
          <w:trHeight w:val="487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2" w:hanging="200"/>
            </w:pPr>
            <w:r>
              <w:rPr>
                <w:color w:val="2C2B29"/>
                <w:sz w:val="20"/>
              </w:rPr>
              <w:t>• using a range of cohesive devices*, including adverbials, within and across</w:t>
            </w:r>
            <w:r>
              <w:rPr>
                <w:sz w:val="20"/>
              </w:rPr>
              <w:t xml:space="preserve"> </w:t>
            </w:r>
            <w:r>
              <w:rPr>
                <w:color w:val="2C2B29"/>
                <w:sz w:val="20"/>
              </w:rPr>
              <w:t>sentences and paragraphs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69532E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69532E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E6217A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4A06DB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E72C07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</w:tr>
      <w:tr w:rsidR="00C97F17" w:rsidTr="009357C0">
        <w:trPr>
          <w:trHeight w:val="225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</w:tcPr>
          <w:p w:rsidR="00C769D9" w:rsidRDefault="00C769D9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>• using passive and modal verbs mostly appropriately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69532E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  <w:r w:rsidR="009A0ADD">
              <w:t>M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69532E" w:rsidP="0069532E">
            <w:pPr>
              <w:spacing w:after="0" w:line="240" w:lineRule="auto"/>
              <w:ind w:right="35"/>
              <w:jc w:val="center"/>
            </w:pPr>
            <w:r>
              <w:t>NA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  <w:r>
              <w:t>M</w:t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E6217A" w:rsidP="0069532E">
            <w:pPr>
              <w:spacing w:after="0" w:line="240" w:lineRule="auto"/>
              <w:ind w:right="35"/>
              <w:jc w:val="center"/>
            </w:pPr>
            <w:r>
              <w:t>M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E72C07" w:rsidP="0069532E">
            <w:pPr>
              <w:spacing w:after="0" w:line="240" w:lineRule="auto"/>
              <w:ind w:right="35"/>
              <w:jc w:val="center"/>
            </w:pPr>
            <w:r>
              <w:t>M</w:t>
            </w:r>
          </w:p>
        </w:tc>
      </w:tr>
      <w:tr w:rsidR="00C97F17" w:rsidTr="0069532E">
        <w:trPr>
          <w:trHeight w:val="329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2" w:hanging="200"/>
            </w:pPr>
            <w:r>
              <w:rPr>
                <w:color w:val="2C2B29"/>
                <w:sz w:val="20"/>
              </w:rPr>
              <w:t>• using a wide range of clause structures, sometimes varying their position</w:t>
            </w:r>
            <w:r>
              <w:rPr>
                <w:sz w:val="20"/>
              </w:rPr>
              <w:t xml:space="preserve"> </w:t>
            </w:r>
            <w:r>
              <w:rPr>
                <w:color w:val="2C2B29"/>
                <w:sz w:val="20"/>
              </w:rPr>
              <w:t>within the sentence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69532E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E6217A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4A06DB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6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E72C07" w:rsidP="0069532E">
            <w:pPr>
              <w:spacing w:after="0" w:line="240" w:lineRule="auto"/>
              <w:ind w:right="63"/>
              <w:jc w:val="center"/>
            </w:pPr>
            <w:r>
              <w:sym w:font="Wingdings" w:char="F0FC"/>
            </w:r>
          </w:p>
        </w:tc>
      </w:tr>
      <w:tr w:rsidR="00C97F17" w:rsidTr="0069532E">
        <w:trPr>
          <w:trHeight w:val="635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2" w:right="115" w:hanging="200"/>
            </w:pPr>
            <w:r>
              <w:rPr>
                <w:color w:val="2C2B29"/>
                <w:sz w:val="20"/>
              </w:rPr>
              <w:t>• using adverbs, preposition phrases and expanded noun phrases effectively</w:t>
            </w:r>
            <w:r>
              <w:rPr>
                <w:sz w:val="20"/>
              </w:rPr>
              <w:t xml:space="preserve"> </w:t>
            </w:r>
            <w:r>
              <w:rPr>
                <w:color w:val="2C2B29"/>
                <w:sz w:val="20"/>
              </w:rPr>
              <w:t>to add detail, qualification and precision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69532E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E6217A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4A06DB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E72C07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</w:tr>
      <w:tr w:rsidR="00C97F17" w:rsidTr="0069532E">
        <w:trPr>
          <w:trHeight w:val="107"/>
        </w:trPr>
        <w:tc>
          <w:tcPr>
            <w:tcW w:w="1135" w:type="dxa"/>
            <w:vMerge w:val="restart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>• using mostly correctly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inverted commas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69532E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ind w:right="34"/>
              <w:jc w:val="center"/>
            </w:pPr>
            <w:r>
              <w:t>NA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ind w:right="34"/>
              <w:jc w:val="center"/>
            </w:pPr>
            <w:r>
              <w:t>NA</w:t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E6217A" w:rsidP="0069532E">
            <w:pPr>
              <w:spacing w:after="0" w:line="240" w:lineRule="auto"/>
              <w:ind w:right="34"/>
              <w:jc w:val="center"/>
            </w:pPr>
            <w:r>
              <w:t>NA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4A06DB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E72C07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</w:tr>
      <w:tr w:rsidR="00C97F17" w:rsidTr="0069532E">
        <w:trPr>
          <w:trHeight w:val="70"/>
        </w:trPr>
        <w:tc>
          <w:tcPr>
            <w:tcW w:w="1135" w:type="dxa"/>
            <w:vMerge/>
            <w:tcBorders>
              <w:top w:val="nil"/>
              <w:left w:val="single" w:sz="2" w:space="0" w:color="2C2B29"/>
              <w:bottom w:val="nil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commas for clarity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69532E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E6217A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4A06DB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E72C07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</w:tr>
      <w:tr w:rsidR="00C97F17" w:rsidTr="0069532E">
        <w:trPr>
          <w:trHeight w:val="301"/>
        </w:trPr>
        <w:tc>
          <w:tcPr>
            <w:tcW w:w="1135" w:type="dxa"/>
            <w:vMerge/>
            <w:tcBorders>
              <w:top w:val="nil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punctuation for parenthesis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4A06DB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4A06DB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E72C07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</w:tr>
      <w:tr w:rsidR="00C97F17" w:rsidTr="009357C0">
        <w:trPr>
          <w:trHeight w:val="198"/>
        </w:trPr>
        <w:tc>
          <w:tcPr>
            <w:tcW w:w="1135" w:type="dxa"/>
            <w:vMerge w:val="restart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>• making some correct use of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</w:tcPr>
          <w:p w:rsidR="00C769D9" w:rsidRDefault="00C769D9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semi-colons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</w:tr>
      <w:tr w:rsidR="00C97F17" w:rsidTr="0069532E">
        <w:trPr>
          <w:trHeight w:val="317"/>
        </w:trPr>
        <w:tc>
          <w:tcPr>
            <w:tcW w:w="1135" w:type="dxa"/>
            <w:vMerge/>
            <w:tcBorders>
              <w:top w:val="nil"/>
              <w:left w:val="single" w:sz="2" w:space="0" w:color="2C2B29"/>
              <w:bottom w:val="nil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dashes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4A06DB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4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6"/>
              <w:jc w:val="center"/>
            </w:pPr>
          </w:p>
        </w:tc>
      </w:tr>
      <w:tr w:rsidR="00C97F17" w:rsidTr="009357C0">
        <w:trPr>
          <w:trHeight w:val="119"/>
        </w:trPr>
        <w:tc>
          <w:tcPr>
            <w:tcW w:w="1135" w:type="dxa"/>
            <w:vMerge/>
            <w:tcBorders>
              <w:top w:val="nil"/>
              <w:left w:val="single" w:sz="2" w:space="0" w:color="2C2B29"/>
              <w:bottom w:val="nil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</w:tcPr>
          <w:p w:rsidR="00C769D9" w:rsidRDefault="00C769D9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colons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ind w:right="34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ind w:right="34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FFC000"/>
            <w:vAlign w:val="center"/>
          </w:tcPr>
          <w:p w:rsidR="00C769D9" w:rsidRDefault="00C769D9" w:rsidP="0069532E">
            <w:pPr>
              <w:spacing w:after="0" w:line="240" w:lineRule="auto"/>
              <w:ind w:right="35"/>
              <w:jc w:val="center"/>
            </w:pPr>
          </w:p>
        </w:tc>
      </w:tr>
      <w:tr w:rsidR="00C97F17" w:rsidTr="0069532E">
        <w:trPr>
          <w:trHeight w:val="67"/>
        </w:trPr>
        <w:tc>
          <w:tcPr>
            <w:tcW w:w="1135" w:type="dxa"/>
            <w:vMerge/>
            <w:tcBorders>
              <w:top w:val="nil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hyphens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4A06DB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</w:tr>
      <w:tr w:rsidR="00C97F17" w:rsidTr="0069532E">
        <w:trPr>
          <w:trHeight w:val="187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>• spelling most words correctly* (year 5 and 6)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4A06DB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4A06DB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6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E72C07" w:rsidP="0069532E">
            <w:pPr>
              <w:spacing w:after="0" w:line="240" w:lineRule="auto"/>
              <w:ind w:right="36"/>
              <w:jc w:val="center"/>
            </w:pPr>
            <w:r>
              <w:sym w:font="Wingdings" w:char="F0FC"/>
            </w:r>
          </w:p>
        </w:tc>
      </w:tr>
      <w:tr w:rsidR="00C97F17" w:rsidTr="0069532E">
        <w:trPr>
          <w:trHeight w:val="453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4" w:space="0" w:color="auto"/>
              <w:right w:val="single" w:sz="2" w:space="0" w:color="2C2B29"/>
            </w:tcBorders>
          </w:tcPr>
          <w:p w:rsidR="00C97F17" w:rsidRPr="00EA6829" w:rsidRDefault="00C769D9" w:rsidP="00EA6829">
            <w:pPr>
              <w:spacing w:after="0" w:line="240" w:lineRule="auto"/>
              <w:ind w:left="222" w:hanging="200"/>
              <w:rPr>
                <w:color w:val="2C2B29"/>
                <w:sz w:val="20"/>
              </w:rPr>
            </w:pPr>
            <w:r>
              <w:rPr>
                <w:color w:val="2C2B29"/>
                <w:sz w:val="20"/>
              </w:rPr>
              <w:t>• maintaining legibility, fluency and speed in handwriting through choosing</w:t>
            </w:r>
            <w:r>
              <w:rPr>
                <w:sz w:val="20"/>
              </w:rPr>
              <w:t xml:space="preserve"> </w:t>
            </w:r>
            <w:r>
              <w:rPr>
                <w:color w:val="2C2B29"/>
                <w:sz w:val="20"/>
              </w:rPr>
              <w:t>whether or not to join specific letters.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4" w:space="0" w:color="auto"/>
              <w:right w:val="single" w:sz="2" w:space="0" w:color="2C2B29"/>
            </w:tcBorders>
            <w:vAlign w:val="center"/>
          </w:tcPr>
          <w:p w:rsidR="00C769D9" w:rsidRDefault="0069532E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4" w:space="0" w:color="auto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4" w:space="0" w:color="auto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4" w:space="0" w:color="auto"/>
              <w:right w:val="single" w:sz="2" w:space="0" w:color="2C2B29"/>
            </w:tcBorders>
            <w:vAlign w:val="center"/>
          </w:tcPr>
          <w:p w:rsidR="00C769D9" w:rsidRDefault="004A06DB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4" w:space="0" w:color="auto"/>
              <w:right w:val="single" w:sz="2" w:space="0" w:color="2C2B29"/>
            </w:tcBorders>
            <w:vAlign w:val="center"/>
          </w:tcPr>
          <w:p w:rsidR="00C769D9" w:rsidRDefault="004A06DB" w:rsidP="0069532E">
            <w:pPr>
              <w:spacing w:after="0" w:line="240" w:lineRule="auto"/>
              <w:ind w:right="35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4" w:space="0" w:color="auto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ind w:right="34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4" w:space="0" w:color="auto"/>
              <w:right w:val="single" w:sz="2" w:space="0" w:color="2C2B29"/>
            </w:tcBorders>
            <w:vAlign w:val="center"/>
          </w:tcPr>
          <w:p w:rsidR="00C769D9" w:rsidRDefault="00E72C07" w:rsidP="0069532E">
            <w:pPr>
              <w:spacing w:after="0" w:line="240" w:lineRule="auto"/>
              <w:ind w:right="34"/>
              <w:jc w:val="center"/>
            </w:pPr>
            <w:r>
              <w:sym w:font="Wingdings" w:char="F0FC"/>
            </w:r>
          </w:p>
        </w:tc>
      </w:tr>
      <w:tr w:rsidR="00EA6829" w:rsidTr="0069532E">
        <w:trPr>
          <w:trHeight w:val="5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A6829" w:rsidRDefault="00EA6829" w:rsidP="00C769D9">
            <w:pPr>
              <w:spacing w:after="0" w:line="240" w:lineRule="auto"/>
              <w:ind w:left="222" w:hanging="200"/>
              <w:rPr>
                <w:color w:val="2C2B29"/>
                <w:sz w:val="20"/>
              </w:rPr>
            </w:pPr>
          </w:p>
          <w:p w:rsidR="00EA6829" w:rsidRDefault="00EA6829" w:rsidP="00C769D9">
            <w:pPr>
              <w:spacing w:after="0" w:line="240" w:lineRule="auto"/>
              <w:ind w:left="222" w:hanging="200"/>
              <w:rPr>
                <w:color w:val="2C2B29"/>
                <w:sz w:val="20"/>
              </w:rPr>
            </w:pPr>
          </w:p>
          <w:p w:rsidR="00EA6829" w:rsidRDefault="00EA6829" w:rsidP="00C769D9">
            <w:pPr>
              <w:spacing w:after="0" w:line="240" w:lineRule="auto"/>
              <w:ind w:left="222" w:hanging="200"/>
              <w:rPr>
                <w:color w:val="2C2B29"/>
                <w:sz w:val="20"/>
              </w:rPr>
            </w:pPr>
          </w:p>
          <w:p w:rsidR="00EA6829" w:rsidRDefault="00EA6829" w:rsidP="00C769D9">
            <w:pPr>
              <w:spacing w:after="0" w:line="240" w:lineRule="auto"/>
              <w:ind w:left="222" w:hanging="200"/>
              <w:rPr>
                <w:color w:val="2C2B29"/>
                <w:sz w:val="20"/>
              </w:rPr>
            </w:pPr>
          </w:p>
          <w:p w:rsidR="00EA6829" w:rsidRDefault="00EA6829" w:rsidP="00C769D9">
            <w:pPr>
              <w:spacing w:after="0" w:line="240" w:lineRule="auto"/>
              <w:ind w:left="222" w:hanging="200"/>
              <w:rPr>
                <w:color w:val="2C2B29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A6829" w:rsidRDefault="00EA6829" w:rsidP="0069532E">
            <w:pPr>
              <w:spacing w:after="0" w:line="240" w:lineRule="auto"/>
              <w:ind w:right="34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A6829" w:rsidRDefault="00EA6829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A6829" w:rsidRDefault="00EA6829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A6829" w:rsidRDefault="00EA6829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A6829" w:rsidRDefault="00EA6829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A6829" w:rsidRDefault="00EA6829" w:rsidP="0069532E">
            <w:pPr>
              <w:spacing w:after="0" w:line="240" w:lineRule="auto"/>
              <w:ind w:right="34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A6829" w:rsidRDefault="00EA6829" w:rsidP="0069532E">
            <w:pPr>
              <w:spacing w:after="0" w:line="240" w:lineRule="auto"/>
              <w:ind w:right="34"/>
              <w:jc w:val="center"/>
            </w:pPr>
          </w:p>
        </w:tc>
      </w:tr>
      <w:tr w:rsidR="00C769D9" w:rsidTr="0069532E">
        <w:trPr>
          <w:trHeight w:val="210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008080"/>
            <w:vAlign w:val="center"/>
          </w:tcPr>
          <w:p w:rsidR="00C769D9" w:rsidRPr="00EA6829" w:rsidRDefault="00C769D9" w:rsidP="0069532E">
            <w:pPr>
              <w:spacing w:after="0" w:line="240" w:lineRule="auto"/>
              <w:ind w:right="34"/>
              <w:jc w:val="center"/>
              <w:rPr>
                <w:color w:val="FFFFFF" w:themeColor="background1"/>
              </w:rPr>
            </w:pPr>
            <w:r w:rsidRPr="00EA6829">
              <w:rPr>
                <w:b/>
                <w:color w:val="FFFFFF" w:themeColor="background1"/>
                <w:sz w:val="28"/>
              </w:rPr>
              <w:lastRenderedPageBreak/>
              <w:t>Working at greater depth within the expected standard</w:t>
            </w:r>
          </w:p>
        </w:tc>
      </w:tr>
      <w:tr w:rsidR="00C769D9" w:rsidTr="0069532E">
        <w:trPr>
          <w:trHeight w:val="250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</w:tcPr>
          <w:p w:rsidR="00C769D9" w:rsidRDefault="00C769D9" w:rsidP="00C769D9">
            <w:pPr>
              <w:spacing w:after="0" w:line="240" w:lineRule="auto"/>
              <w:ind w:left="22"/>
            </w:pPr>
            <w:r>
              <w:rPr>
                <w:b/>
                <w:color w:val="2C2B29"/>
                <w:sz w:val="20"/>
              </w:rPr>
              <w:t xml:space="preserve">The pupil can write for a range of purposes and audiences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C769D9" w:rsidRDefault="00C769D9" w:rsidP="0069532E">
            <w:pPr>
              <w:spacing w:after="0" w:line="240" w:lineRule="auto"/>
              <w:ind w:left="74" w:right="55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C769D9" w:rsidRDefault="00C769D9" w:rsidP="0069532E">
            <w:pPr>
              <w:spacing w:after="0" w:line="240" w:lineRule="auto"/>
              <w:ind w:right="34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C769D9" w:rsidRDefault="00C769D9" w:rsidP="0069532E">
            <w:pPr>
              <w:spacing w:after="0" w:line="240" w:lineRule="auto"/>
              <w:ind w:left="28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C769D9" w:rsidRDefault="00C769D9" w:rsidP="0069532E">
            <w:pPr>
              <w:spacing w:after="0" w:line="240" w:lineRule="auto"/>
              <w:ind w:right="35"/>
              <w:jc w:val="center"/>
            </w:pP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shd w:val="clear" w:color="auto" w:fill="D7ECE7"/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</w:tr>
      <w:tr w:rsidR="00C769D9" w:rsidTr="0069532E">
        <w:trPr>
          <w:trHeight w:val="618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2" w:hanging="200"/>
            </w:pPr>
            <w:r>
              <w:rPr>
                <w:color w:val="2C2B29"/>
                <w:sz w:val="20"/>
              </w:rPr>
              <w:t>• managing shifts between levels of formality through selecting vocabulary</w:t>
            </w:r>
            <w:r>
              <w:rPr>
                <w:sz w:val="20"/>
              </w:rPr>
              <w:t xml:space="preserve"> </w:t>
            </w:r>
            <w:r>
              <w:rPr>
                <w:color w:val="2C2B29"/>
                <w:sz w:val="20"/>
              </w:rPr>
              <w:t>precisely and by manipulating grammatical structures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69532E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</w:tr>
      <w:tr w:rsidR="00C769D9" w:rsidTr="0069532E">
        <w:trPr>
          <w:trHeight w:val="252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>• selecting verb forms for meaning and effect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69532E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9A0ADD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4A06DB" w:rsidP="0069532E">
            <w:pPr>
              <w:spacing w:after="0" w:line="240" w:lineRule="auto"/>
              <w:jc w:val="center"/>
            </w:pPr>
            <w:r>
              <w:sym w:font="Wingdings" w:char="F0FC"/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</w:tr>
      <w:tr w:rsidR="00C769D9" w:rsidTr="0069532E">
        <w:trPr>
          <w:trHeight w:val="341"/>
        </w:trPr>
        <w:tc>
          <w:tcPr>
            <w:tcW w:w="5812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2" w:hanging="200"/>
            </w:pPr>
            <w:r>
              <w:rPr>
                <w:color w:val="2C2B29"/>
                <w:sz w:val="20"/>
              </w:rPr>
              <w:t>• using the full range of punctuation taught at key stage 2 mostly correctly, including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</w:tr>
      <w:tr w:rsidR="00C769D9" w:rsidTr="0069532E">
        <w:trPr>
          <w:trHeight w:val="491"/>
        </w:trPr>
        <w:tc>
          <w:tcPr>
            <w:tcW w:w="1135" w:type="dxa"/>
            <w:vMerge w:val="restart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"/>
            </w:pPr>
            <w:r>
              <w:rPr>
                <w:color w:val="2C2B29"/>
                <w:sz w:val="20"/>
              </w:rPr>
              <w:t xml:space="preserve">semi-colons to mark the boundary between independent clauses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</w:tr>
      <w:tr w:rsidR="00C769D9" w:rsidTr="0069532E">
        <w:trPr>
          <w:trHeight w:val="371"/>
        </w:trPr>
        <w:tc>
          <w:tcPr>
            <w:tcW w:w="1135" w:type="dxa"/>
            <w:vMerge/>
            <w:tcBorders>
              <w:top w:val="nil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</w:tcPr>
          <w:p w:rsidR="00C769D9" w:rsidRDefault="00C769D9" w:rsidP="00C769D9">
            <w:pPr>
              <w:spacing w:after="0" w:line="240" w:lineRule="auto"/>
              <w:ind w:left="22" w:right="91"/>
            </w:pPr>
            <w:r>
              <w:rPr>
                <w:color w:val="2C2B29"/>
                <w:sz w:val="20"/>
              </w:rPr>
              <w:t xml:space="preserve">colons to mark the boundary between independent clauses </w:t>
            </w: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49" w:type="dxa"/>
            <w:gridSpan w:val="2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2" w:space="0" w:color="2C2B29"/>
              <w:left w:val="single" w:sz="2" w:space="0" w:color="2C2B29"/>
              <w:bottom w:val="single" w:sz="2" w:space="0" w:color="2C2B29"/>
              <w:right w:val="single" w:sz="2" w:space="0" w:color="2C2B29"/>
            </w:tcBorders>
            <w:vAlign w:val="center"/>
          </w:tcPr>
          <w:p w:rsidR="00C769D9" w:rsidRDefault="00C769D9" w:rsidP="0069532E">
            <w:pPr>
              <w:spacing w:after="0" w:line="240" w:lineRule="auto"/>
              <w:jc w:val="center"/>
            </w:pPr>
          </w:p>
        </w:tc>
      </w:tr>
    </w:tbl>
    <w:p w:rsidR="005A3C6C" w:rsidRDefault="005A3C6C" w:rsidP="001D240B">
      <w:pPr>
        <w:spacing w:after="0" w:line="240" w:lineRule="auto"/>
        <w:ind w:left="-1077" w:right="16156"/>
      </w:pPr>
    </w:p>
    <w:p w:rsidR="005A3C6C" w:rsidRDefault="005A3C6C" w:rsidP="001D240B">
      <w:pPr>
        <w:spacing w:after="0" w:line="240" w:lineRule="auto"/>
        <w:ind w:left="-1077" w:right="16156"/>
      </w:pPr>
    </w:p>
    <w:p w:rsidR="005A3C6C" w:rsidRDefault="005A3C6C" w:rsidP="001D240B">
      <w:pPr>
        <w:spacing w:after="170" w:line="240" w:lineRule="auto"/>
      </w:pPr>
    </w:p>
    <w:sectPr w:rsidR="005A3C6C" w:rsidSect="00C97F17">
      <w:pgSz w:w="11906" w:h="16838"/>
      <w:pgMar w:top="568" w:right="1858" w:bottom="28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E7" w:rsidRDefault="00E866E7">
      <w:pPr>
        <w:spacing w:after="0" w:line="240" w:lineRule="auto"/>
      </w:pPr>
      <w:r>
        <w:separator/>
      </w:r>
    </w:p>
  </w:endnote>
  <w:endnote w:type="continuationSeparator" w:id="0">
    <w:p w:rsidR="00E866E7" w:rsidRDefault="00E8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E7" w:rsidRDefault="00E866E7">
      <w:pPr>
        <w:spacing w:after="0" w:line="240" w:lineRule="auto"/>
      </w:pPr>
      <w:r>
        <w:separator/>
      </w:r>
    </w:p>
  </w:footnote>
  <w:footnote w:type="continuationSeparator" w:id="0">
    <w:p w:rsidR="00E866E7" w:rsidRDefault="00E8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B96"/>
    <w:multiLevelType w:val="hybridMultilevel"/>
    <w:tmpl w:val="F3B069E2"/>
    <w:lvl w:ilvl="0" w:tplc="6842204C">
      <w:start w:val="1"/>
      <w:numFmt w:val="bullet"/>
      <w:lvlText w:val="•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69A78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8739E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A554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412F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D83AB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A9A4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DA224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E52F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82E3F"/>
    <w:multiLevelType w:val="hybridMultilevel"/>
    <w:tmpl w:val="EB967796"/>
    <w:lvl w:ilvl="0" w:tplc="335E2B70">
      <w:start w:val="1"/>
      <w:numFmt w:val="bullet"/>
      <w:lvlText w:val="•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8F18A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C8BA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4F02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E1970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ACA6A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B8B176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FCE59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EE49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371494"/>
    <w:multiLevelType w:val="hybridMultilevel"/>
    <w:tmpl w:val="721E842A"/>
    <w:lvl w:ilvl="0" w:tplc="BF5228C0">
      <w:start w:val="1"/>
      <w:numFmt w:val="bullet"/>
      <w:lvlText w:val="•"/>
      <w:lvlJc w:val="left"/>
      <w:pPr>
        <w:ind w:left="1232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81B1E">
      <w:start w:val="1"/>
      <w:numFmt w:val="bullet"/>
      <w:lvlText w:val="o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E07460">
      <w:start w:val="1"/>
      <w:numFmt w:val="bullet"/>
      <w:lvlText w:val="▪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EC4E">
      <w:start w:val="1"/>
      <w:numFmt w:val="bullet"/>
      <w:lvlText w:val="•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06F96">
      <w:start w:val="1"/>
      <w:numFmt w:val="bullet"/>
      <w:lvlText w:val="o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8C754">
      <w:start w:val="1"/>
      <w:numFmt w:val="bullet"/>
      <w:lvlText w:val="▪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367276">
      <w:start w:val="1"/>
      <w:numFmt w:val="bullet"/>
      <w:lvlText w:val="•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206F2">
      <w:start w:val="1"/>
      <w:numFmt w:val="bullet"/>
      <w:lvlText w:val="o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2461E">
      <w:start w:val="1"/>
      <w:numFmt w:val="bullet"/>
      <w:lvlText w:val="▪"/>
      <w:lvlJc w:val="left"/>
      <w:pPr>
        <w:ind w:left="725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5F4284"/>
    <w:multiLevelType w:val="hybridMultilevel"/>
    <w:tmpl w:val="E3F0FB2E"/>
    <w:lvl w:ilvl="0" w:tplc="9F726808">
      <w:start w:val="1"/>
      <w:numFmt w:val="bullet"/>
      <w:lvlText w:val="•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A4F32">
      <w:start w:val="1"/>
      <w:numFmt w:val="bullet"/>
      <w:lvlText w:val="o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E83E8">
      <w:start w:val="1"/>
      <w:numFmt w:val="bullet"/>
      <w:lvlText w:val="▪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32040E">
      <w:start w:val="1"/>
      <w:numFmt w:val="bullet"/>
      <w:lvlText w:val="•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28EE82">
      <w:start w:val="1"/>
      <w:numFmt w:val="bullet"/>
      <w:lvlText w:val="o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CD376">
      <w:start w:val="1"/>
      <w:numFmt w:val="bullet"/>
      <w:lvlText w:val="▪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003D36">
      <w:start w:val="1"/>
      <w:numFmt w:val="bullet"/>
      <w:lvlText w:val="•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017CE">
      <w:start w:val="1"/>
      <w:numFmt w:val="bullet"/>
      <w:lvlText w:val="o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80819C">
      <w:start w:val="1"/>
      <w:numFmt w:val="bullet"/>
      <w:lvlText w:val="▪"/>
      <w:lvlJc w:val="left"/>
      <w:pPr>
        <w:ind w:left="725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C53A4D"/>
    <w:multiLevelType w:val="hybridMultilevel"/>
    <w:tmpl w:val="9F38AFFE"/>
    <w:lvl w:ilvl="0" w:tplc="19ECC900">
      <w:start w:val="1"/>
      <w:numFmt w:val="bullet"/>
      <w:lvlText w:val="•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496E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0E7BE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D78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5E69A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7258A0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459A6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C45706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9E140A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483260"/>
    <w:multiLevelType w:val="hybridMultilevel"/>
    <w:tmpl w:val="ACC6C598"/>
    <w:lvl w:ilvl="0" w:tplc="04D6BDFA">
      <w:start w:val="1"/>
      <w:numFmt w:val="bullet"/>
      <w:lvlText w:val="•"/>
      <w:lvlJc w:val="left"/>
      <w:pPr>
        <w:ind w:left="1232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32039A">
      <w:start w:val="1"/>
      <w:numFmt w:val="bullet"/>
      <w:lvlText w:val="o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21380">
      <w:start w:val="1"/>
      <w:numFmt w:val="bullet"/>
      <w:lvlText w:val="▪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A7EB2">
      <w:start w:val="1"/>
      <w:numFmt w:val="bullet"/>
      <w:lvlText w:val="•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4BB1E">
      <w:start w:val="1"/>
      <w:numFmt w:val="bullet"/>
      <w:lvlText w:val="o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61B36">
      <w:start w:val="1"/>
      <w:numFmt w:val="bullet"/>
      <w:lvlText w:val="▪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0D17C">
      <w:start w:val="1"/>
      <w:numFmt w:val="bullet"/>
      <w:lvlText w:val="•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0405C">
      <w:start w:val="1"/>
      <w:numFmt w:val="bullet"/>
      <w:lvlText w:val="o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4C770">
      <w:start w:val="1"/>
      <w:numFmt w:val="bullet"/>
      <w:lvlText w:val="▪"/>
      <w:lvlJc w:val="left"/>
      <w:pPr>
        <w:ind w:left="7254"/>
      </w:pPr>
      <w:rPr>
        <w:rFonts w:ascii="Calibri" w:eastAsia="Calibri" w:hAnsi="Calibri" w:cs="Calibri"/>
        <w:b w:val="0"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520381"/>
    <w:multiLevelType w:val="hybridMultilevel"/>
    <w:tmpl w:val="1CF423EE"/>
    <w:lvl w:ilvl="0" w:tplc="A928F7A4">
      <w:start w:val="1"/>
      <w:numFmt w:val="upperLetter"/>
      <w:lvlText w:val="%1"/>
      <w:lvlJc w:val="left"/>
      <w:pPr>
        <w:ind w:left="1516"/>
      </w:pPr>
      <w:rPr>
        <w:rFonts w:ascii="Calibri" w:eastAsia="Calibri" w:hAnsi="Calibri" w:cs="Calibri"/>
        <w:b/>
        <w:bCs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168CAC">
      <w:start w:val="1"/>
      <w:numFmt w:val="lowerLetter"/>
      <w:lvlText w:val="%2"/>
      <w:lvlJc w:val="left"/>
      <w:pPr>
        <w:ind w:left="2214"/>
      </w:pPr>
      <w:rPr>
        <w:rFonts w:ascii="Calibri" w:eastAsia="Calibri" w:hAnsi="Calibri" w:cs="Calibri"/>
        <w:b/>
        <w:bCs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C2A4A">
      <w:start w:val="1"/>
      <w:numFmt w:val="lowerRoman"/>
      <w:lvlText w:val="%3"/>
      <w:lvlJc w:val="left"/>
      <w:pPr>
        <w:ind w:left="2934"/>
      </w:pPr>
      <w:rPr>
        <w:rFonts w:ascii="Calibri" w:eastAsia="Calibri" w:hAnsi="Calibri" w:cs="Calibri"/>
        <w:b/>
        <w:bCs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0BCF0">
      <w:start w:val="1"/>
      <w:numFmt w:val="decimal"/>
      <w:lvlText w:val="%4"/>
      <w:lvlJc w:val="left"/>
      <w:pPr>
        <w:ind w:left="3654"/>
      </w:pPr>
      <w:rPr>
        <w:rFonts w:ascii="Calibri" w:eastAsia="Calibri" w:hAnsi="Calibri" w:cs="Calibri"/>
        <w:b/>
        <w:bCs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DEE840">
      <w:start w:val="1"/>
      <w:numFmt w:val="lowerLetter"/>
      <w:lvlText w:val="%5"/>
      <w:lvlJc w:val="left"/>
      <w:pPr>
        <w:ind w:left="4374"/>
      </w:pPr>
      <w:rPr>
        <w:rFonts w:ascii="Calibri" w:eastAsia="Calibri" w:hAnsi="Calibri" w:cs="Calibri"/>
        <w:b/>
        <w:bCs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433A0">
      <w:start w:val="1"/>
      <w:numFmt w:val="lowerRoman"/>
      <w:lvlText w:val="%6"/>
      <w:lvlJc w:val="left"/>
      <w:pPr>
        <w:ind w:left="5094"/>
      </w:pPr>
      <w:rPr>
        <w:rFonts w:ascii="Calibri" w:eastAsia="Calibri" w:hAnsi="Calibri" w:cs="Calibri"/>
        <w:b/>
        <w:bCs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8F3DA">
      <w:start w:val="1"/>
      <w:numFmt w:val="decimal"/>
      <w:lvlText w:val="%7"/>
      <w:lvlJc w:val="left"/>
      <w:pPr>
        <w:ind w:left="5814"/>
      </w:pPr>
      <w:rPr>
        <w:rFonts w:ascii="Calibri" w:eastAsia="Calibri" w:hAnsi="Calibri" w:cs="Calibri"/>
        <w:b/>
        <w:bCs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806FDC">
      <w:start w:val="1"/>
      <w:numFmt w:val="lowerLetter"/>
      <w:lvlText w:val="%8"/>
      <w:lvlJc w:val="left"/>
      <w:pPr>
        <w:ind w:left="6534"/>
      </w:pPr>
      <w:rPr>
        <w:rFonts w:ascii="Calibri" w:eastAsia="Calibri" w:hAnsi="Calibri" w:cs="Calibri"/>
        <w:b/>
        <w:bCs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807CCC">
      <w:start w:val="1"/>
      <w:numFmt w:val="lowerRoman"/>
      <w:lvlText w:val="%9"/>
      <w:lvlJc w:val="left"/>
      <w:pPr>
        <w:ind w:left="7254"/>
      </w:pPr>
      <w:rPr>
        <w:rFonts w:ascii="Calibri" w:eastAsia="Calibri" w:hAnsi="Calibri" w:cs="Calibri"/>
        <w:b/>
        <w:bCs/>
        <w:i w:val="0"/>
        <w:strike w:val="0"/>
        <w:dstrike w:val="0"/>
        <w:color w:val="009A8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6C"/>
    <w:rsid w:val="001D240B"/>
    <w:rsid w:val="00283F95"/>
    <w:rsid w:val="004A06DB"/>
    <w:rsid w:val="00550FA9"/>
    <w:rsid w:val="005A3C6C"/>
    <w:rsid w:val="0069532E"/>
    <w:rsid w:val="007F3EF1"/>
    <w:rsid w:val="009357C0"/>
    <w:rsid w:val="009A0ADD"/>
    <w:rsid w:val="00C769D9"/>
    <w:rsid w:val="00C97F17"/>
    <w:rsid w:val="00E43836"/>
    <w:rsid w:val="00E6217A"/>
    <w:rsid w:val="00E72C07"/>
    <w:rsid w:val="00E866E7"/>
    <w:rsid w:val="00E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B24B"/>
  <w15:docId w15:val="{A73DC373-2424-4152-8FF5-7E99FF9D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36"/>
      <w:ind w:left="227"/>
      <w:outlineLvl w:val="0"/>
    </w:pPr>
    <w:rPr>
      <w:rFonts w:ascii="Calibri" w:eastAsia="Calibri" w:hAnsi="Calibri" w:cs="Calibri"/>
      <w:b/>
      <w:color w:val="FFFFFE"/>
      <w:sz w:val="1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6"/>
      <w:ind w:left="850"/>
      <w:outlineLvl w:val="1"/>
    </w:pPr>
    <w:rPr>
      <w:rFonts w:ascii="Calibri" w:eastAsia="Calibri" w:hAnsi="Calibri" w:cs="Calibri"/>
      <w:b/>
      <w:color w:val="2C2B29"/>
      <w:sz w:val="4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045"/>
      <w:outlineLvl w:val="2"/>
    </w:pPr>
    <w:rPr>
      <w:rFonts w:ascii="Calibri" w:eastAsia="Calibri" w:hAnsi="Calibri" w:cs="Calibri"/>
      <w:b/>
      <w:color w:val="2C2B29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634" w:line="265" w:lineRule="auto"/>
      <w:ind w:left="20" w:hanging="10"/>
      <w:jc w:val="right"/>
      <w:outlineLvl w:val="3"/>
    </w:pPr>
    <w:rPr>
      <w:rFonts w:ascii="Arial" w:eastAsia="Arial" w:hAnsi="Arial" w:cs="Arial"/>
      <w:color w:val="2C2B29"/>
      <w:sz w:val="18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634" w:line="265" w:lineRule="auto"/>
      <w:ind w:left="20" w:hanging="10"/>
      <w:jc w:val="right"/>
      <w:outlineLvl w:val="4"/>
    </w:pPr>
    <w:rPr>
      <w:rFonts w:ascii="Arial" w:eastAsia="Arial" w:hAnsi="Arial" w:cs="Arial"/>
      <w:color w:val="2C2B2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2C2B29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2C2B29"/>
      <w:sz w:val="4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E"/>
      <w:sz w:val="100"/>
    </w:rPr>
  </w:style>
  <w:style w:type="character" w:customStyle="1" w:styleId="Heading4Char">
    <w:name w:val="Heading 4 Char"/>
    <w:link w:val="Heading4"/>
    <w:rPr>
      <w:rFonts w:ascii="Arial" w:eastAsia="Arial" w:hAnsi="Arial" w:cs="Arial"/>
      <w:color w:val="2C2B29"/>
      <w:sz w:val="18"/>
    </w:rPr>
  </w:style>
  <w:style w:type="character" w:customStyle="1" w:styleId="Heading5Char">
    <w:name w:val="Heading 5 Char"/>
    <w:link w:val="Heading5"/>
    <w:rPr>
      <w:rFonts w:ascii="Arial" w:eastAsia="Arial" w:hAnsi="Arial" w:cs="Arial"/>
      <w:color w:val="2C2B29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0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1D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40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Teacher Assessment Exemplification Materials 2016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Teacher Assessment Exemplification Materials 2016</dc:title>
  <dc:subject>2016 Teacher Assessment Exemplification Materials 2016</dc:subject>
  <dc:creator>STA</dc:creator>
  <cp:keywords>.</cp:keywords>
  <cp:lastModifiedBy>Lindsey Thomas</cp:lastModifiedBy>
  <cp:revision>3</cp:revision>
  <dcterms:created xsi:type="dcterms:W3CDTF">2016-02-10T21:51:00Z</dcterms:created>
  <dcterms:modified xsi:type="dcterms:W3CDTF">2016-02-10T21:53:00Z</dcterms:modified>
</cp:coreProperties>
</file>